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87CC6" w14:textId="77777777" w:rsidR="00397AA3" w:rsidRDefault="007613F3">
      <w:pPr>
        <w:rPr>
          <w:b/>
        </w:rPr>
      </w:pPr>
      <w:r w:rsidRPr="007613F3">
        <w:rPr>
          <w:b/>
        </w:rPr>
        <w:t>Technische en organisatorische maatregelen bij het plaatsen van een springkasteel</w:t>
      </w:r>
    </w:p>
    <w:p w14:paraId="63D7C0F9" w14:textId="77777777" w:rsidR="007613F3" w:rsidRDefault="007613F3">
      <w:pPr>
        <w:rPr>
          <w:b/>
        </w:rPr>
      </w:pPr>
    </w:p>
    <w:p w14:paraId="6712F2D6" w14:textId="77777777" w:rsidR="007613F3" w:rsidRDefault="007613F3">
      <w:pPr>
        <w:rPr>
          <w:rFonts w:cs="Arial"/>
          <w:b/>
        </w:rPr>
      </w:pPr>
      <w:r>
        <w:rPr>
          <w:rFonts w:cs="Arial"/>
          <w:b/>
        </w:rPr>
        <w:t>Technische maatregelen:</w:t>
      </w:r>
    </w:p>
    <w:p w14:paraId="5CFAE889" w14:textId="77777777" w:rsidR="007613F3" w:rsidRPr="007613F3" w:rsidRDefault="007613F3">
      <w:pPr>
        <w:rPr>
          <w:rFonts w:cs="Arial"/>
          <w:i/>
        </w:rPr>
      </w:pPr>
      <w:r w:rsidRPr="007613F3">
        <w:rPr>
          <w:rFonts w:cs="Arial"/>
          <w:i/>
        </w:rPr>
        <w:t>Springkasteel opstellen</w:t>
      </w:r>
    </w:p>
    <w:p w14:paraId="20B7C615" w14:textId="77777777" w:rsidR="007613F3" w:rsidRDefault="007613F3" w:rsidP="007613F3">
      <w:pPr>
        <w:ind w:left="4254" w:firstLine="709"/>
        <w:rPr>
          <w:u w:val="single"/>
        </w:rPr>
      </w:pPr>
      <w:r>
        <w:rPr>
          <w:b/>
          <w:noProof/>
          <w:lang w:eastAsia="nl-BE"/>
        </w:rPr>
        <w:drawing>
          <wp:anchor distT="0" distB="0" distL="114300" distR="114300" simplePos="0" relativeHeight="251658240" behindDoc="1" locked="0" layoutInCell="1" allowOverlap="1" wp14:anchorId="7BF7F8BC" wp14:editId="415F208E">
            <wp:simplePos x="0" y="0"/>
            <wp:positionH relativeFrom="column">
              <wp:posOffset>-465455</wp:posOffset>
            </wp:positionH>
            <wp:positionV relativeFrom="paragraph">
              <wp:posOffset>158115</wp:posOffset>
            </wp:positionV>
            <wp:extent cx="3593465" cy="3117215"/>
            <wp:effectExtent l="0" t="0" r="6985" b="6985"/>
            <wp:wrapNone/>
            <wp:docPr id="1" name="Afbeelding 1" descr="Opstelling springkast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stelling springkastee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93465" cy="311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36E633" w14:textId="77777777" w:rsidR="007613F3" w:rsidRDefault="007613F3" w:rsidP="007613F3">
      <w:pPr>
        <w:ind w:left="4254" w:firstLine="709"/>
        <w:rPr>
          <w:u w:val="single"/>
        </w:rPr>
      </w:pPr>
    </w:p>
    <w:p w14:paraId="662A12CF" w14:textId="77777777" w:rsidR="007613F3" w:rsidRDefault="007613F3" w:rsidP="007613F3">
      <w:pPr>
        <w:ind w:left="4254" w:firstLine="709"/>
        <w:rPr>
          <w:u w:val="single"/>
        </w:rPr>
      </w:pPr>
    </w:p>
    <w:p w14:paraId="772078B2" w14:textId="77777777" w:rsidR="007613F3" w:rsidRDefault="007613F3" w:rsidP="007613F3">
      <w:pPr>
        <w:ind w:left="4254" w:firstLine="709"/>
        <w:rPr>
          <w:u w:val="single"/>
        </w:rPr>
      </w:pPr>
    </w:p>
    <w:p w14:paraId="33C33B47" w14:textId="77777777" w:rsidR="007613F3" w:rsidRPr="00972B01" w:rsidRDefault="007613F3" w:rsidP="007613F3">
      <w:pPr>
        <w:ind w:left="4254" w:firstLine="709"/>
        <w:rPr>
          <w:u w:val="single"/>
        </w:rPr>
      </w:pPr>
      <w:r w:rsidRPr="00972B01">
        <w:rPr>
          <w:u w:val="single"/>
        </w:rPr>
        <w:t>Legende :</w:t>
      </w:r>
    </w:p>
    <w:p w14:paraId="63C5DAF2" w14:textId="77777777" w:rsidR="007613F3" w:rsidRDefault="007613F3" w:rsidP="007613F3">
      <w:pPr>
        <w:numPr>
          <w:ilvl w:val="0"/>
          <w:numId w:val="1"/>
        </w:numPr>
        <w:spacing w:after="0" w:line="240" w:lineRule="auto"/>
      </w:pPr>
      <w:proofErr w:type="spellStart"/>
      <w:r>
        <w:t>Valzone</w:t>
      </w:r>
      <w:proofErr w:type="spellEnd"/>
      <w:r>
        <w:t xml:space="preserve"> minstens 1,8 m aan de gesloten zijden van het toestel.</w:t>
      </w:r>
    </w:p>
    <w:p w14:paraId="386D730C" w14:textId="77777777" w:rsidR="007613F3" w:rsidRDefault="007613F3" w:rsidP="007613F3">
      <w:pPr>
        <w:numPr>
          <w:ilvl w:val="0"/>
          <w:numId w:val="1"/>
        </w:numPr>
        <w:spacing w:after="0" w:line="240" w:lineRule="auto"/>
      </w:pPr>
      <w:r>
        <w:t>Zijde voorzien van een wand.</w:t>
      </w:r>
    </w:p>
    <w:p w14:paraId="59E353DF" w14:textId="77777777" w:rsidR="007613F3" w:rsidRDefault="007613F3" w:rsidP="007613F3">
      <w:pPr>
        <w:numPr>
          <w:ilvl w:val="0"/>
          <w:numId w:val="1"/>
        </w:numPr>
        <w:spacing w:after="0" w:line="240" w:lineRule="auto"/>
      </w:pPr>
      <w:proofErr w:type="spellStart"/>
      <w:r>
        <w:t>Valzone</w:t>
      </w:r>
      <w:proofErr w:type="spellEnd"/>
      <w:r>
        <w:t xml:space="preserve"> minstens 3,5 m vanaf afsluiting tot aan open zijde.</w:t>
      </w:r>
    </w:p>
    <w:p w14:paraId="01157AEA" w14:textId="77777777" w:rsidR="007613F3" w:rsidRDefault="007613F3" w:rsidP="007613F3">
      <w:pPr>
        <w:numPr>
          <w:ilvl w:val="0"/>
          <w:numId w:val="1"/>
        </w:numPr>
        <w:spacing w:after="0" w:line="240" w:lineRule="auto"/>
      </w:pPr>
      <w:r>
        <w:t>Open zijde.</w:t>
      </w:r>
    </w:p>
    <w:p w14:paraId="301921E0" w14:textId="77777777" w:rsidR="007613F3" w:rsidRDefault="007613F3" w:rsidP="007613F3">
      <w:pPr>
        <w:numPr>
          <w:ilvl w:val="0"/>
          <w:numId w:val="1"/>
        </w:numPr>
        <w:spacing w:after="0" w:line="240" w:lineRule="auto"/>
      </w:pPr>
      <w:r>
        <w:t>1 m. opening in de omheining rond het toestel.</w:t>
      </w:r>
    </w:p>
    <w:p w14:paraId="4F355110" w14:textId="77777777" w:rsidR="007613F3" w:rsidRDefault="007613F3">
      <w:pPr>
        <w:rPr>
          <w:b/>
        </w:rPr>
      </w:pPr>
    </w:p>
    <w:p w14:paraId="4B73AB1D" w14:textId="77777777" w:rsidR="007613F3" w:rsidRDefault="007613F3">
      <w:pPr>
        <w:rPr>
          <w:b/>
        </w:rPr>
      </w:pPr>
    </w:p>
    <w:p w14:paraId="2F786708" w14:textId="77777777" w:rsidR="007613F3" w:rsidRDefault="007613F3">
      <w:pPr>
        <w:rPr>
          <w:b/>
        </w:rPr>
      </w:pPr>
    </w:p>
    <w:p w14:paraId="39155C2C" w14:textId="77777777" w:rsidR="007613F3" w:rsidRDefault="007613F3">
      <w:pPr>
        <w:rPr>
          <w:i/>
        </w:rPr>
      </w:pPr>
      <w:r w:rsidRPr="007613F3">
        <w:rPr>
          <w:i/>
        </w:rPr>
        <w:t>Omgeving beveiligen</w:t>
      </w:r>
    </w:p>
    <w:p w14:paraId="037DDBA8" w14:textId="77777777" w:rsidR="007613F3" w:rsidRDefault="007613F3">
      <w:r>
        <w:t xml:space="preserve">Even belangrijk als het springkasteel zelf, is de directe omgeving. Want zelfs als het toestel technisch gezien perfect opgesteld staat kan er nog van alles fout lopen. En voorkomen is nog altijd beter dan genezen. </w:t>
      </w:r>
    </w:p>
    <w:p w14:paraId="0E605D14" w14:textId="77777777" w:rsidR="007613F3" w:rsidRDefault="007613F3" w:rsidP="009A1272">
      <w:pPr>
        <w:numPr>
          <w:ilvl w:val="0"/>
          <w:numId w:val="3"/>
        </w:numPr>
        <w:spacing w:after="0" w:line="240" w:lineRule="auto"/>
        <w:rPr>
          <w:rFonts w:cs="Arial"/>
        </w:rPr>
      </w:pPr>
      <w:r>
        <w:rPr>
          <w:rFonts w:cs="Arial"/>
        </w:rPr>
        <w:t>Pas de v</w:t>
      </w:r>
      <w:r w:rsidRPr="002E54E7">
        <w:rPr>
          <w:rFonts w:cs="Arial"/>
        </w:rPr>
        <w:t xml:space="preserve">albodem </w:t>
      </w:r>
      <w:r>
        <w:rPr>
          <w:rFonts w:cs="Arial"/>
        </w:rPr>
        <w:t xml:space="preserve">en </w:t>
      </w:r>
      <w:proofErr w:type="spellStart"/>
      <w:r>
        <w:rPr>
          <w:rFonts w:cs="Arial"/>
        </w:rPr>
        <w:t>valzone</w:t>
      </w:r>
      <w:proofErr w:type="spellEnd"/>
      <w:r>
        <w:rPr>
          <w:rFonts w:cs="Arial"/>
        </w:rPr>
        <w:t xml:space="preserve"> </w:t>
      </w:r>
      <w:r w:rsidRPr="002E54E7">
        <w:rPr>
          <w:rFonts w:cs="Arial"/>
        </w:rPr>
        <w:t>rond het toestel aan volgens de gegevens van de verhuurder</w:t>
      </w:r>
      <w:r>
        <w:rPr>
          <w:rFonts w:cs="Arial"/>
        </w:rPr>
        <w:t>.</w:t>
      </w:r>
    </w:p>
    <w:p w14:paraId="21DF7FB7" w14:textId="77777777" w:rsidR="007613F3" w:rsidRPr="007613F3" w:rsidRDefault="007613F3" w:rsidP="009A1272">
      <w:pPr>
        <w:numPr>
          <w:ilvl w:val="0"/>
          <w:numId w:val="3"/>
        </w:numPr>
        <w:spacing w:after="0" w:line="240" w:lineRule="auto"/>
        <w:rPr>
          <w:rFonts w:cs="Arial"/>
        </w:rPr>
      </w:pPr>
      <w:r w:rsidRPr="009A1272">
        <w:rPr>
          <w:rFonts w:cs="Arial"/>
        </w:rPr>
        <w:t xml:space="preserve">In de </w:t>
      </w:r>
      <w:proofErr w:type="spellStart"/>
      <w:r w:rsidRPr="009A1272">
        <w:rPr>
          <w:rFonts w:cs="Arial"/>
        </w:rPr>
        <w:t>valzone</w:t>
      </w:r>
      <w:proofErr w:type="spellEnd"/>
      <w:r w:rsidRPr="009A1272">
        <w:rPr>
          <w:rFonts w:cs="Arial"/>
        </w:rPr>
        <w:t xml:space="preserve"> mogen geen obstakels staan zoals bomen, muren, andere speeltuigen, stenen.</w:t>
      </w:r>
    </w:p>
    <w:p w14:paraId="163352D8" w14:textId="77777777" w:rsidR="007613F3" w:rsidRPr="002E54E7" w:rsidRDefault="007613F3" w:rsidP="009A1272">
      <w:pPr>
        <w:numPr>
          <w:ilvl w:val="0"/>
          <w:numId w:val="3"/>
        </w:numPr>
        <w:spacing w:after="0" w:line="240" w:lineRule="auto"/>
        <w:rPr>
          <w:rFonts w:cs="Arial"/>
        </w:rPr>
      </w:pPr>
      <w:r>
        <w:rPr>
          <w:rFonts w:cs="Arial"/>
        </w:rPr>
        <w:t>Leg t</w:t>
      </w:r>
      <w:r w:rsidRPr="002E54E7">
        <w:rPr>
          <w:rFonts w:cs="Arial"/>
        </w:rPr>
        <w:t>apijt bij de uitgang van het toestel</w:t>
      </w:r>
      <w:r>
        <w:rPr>
          <w:rFonts w:cs="Arial"/>
        </w:rPr>
        <w:t>.</w:t>
      </w:r>
    </w:p>
    <w:p w14:paraId="49FDE742" w14:textId="77777777" w:rsidR="007613F3" w:rsidRPr="002E54E7" w:rsidRDefault="007613F3" w:rsidP="009A1272">
      <w:pPr>
        <w:numPr>
          <w:ilvl w:val="0"/>
          <w:numId w:val="3"/>
        </w:numPr>
        <w:spacing w:after="0" w:line="240" w:lineRule="auto"/>
        <w:rPr>
          <w:rFonts w:cs="Arial"/>
        </w:rPr>
      </w:pPr>
      <w:r>
        <w:rPr>
          <w:rFonts w:cs="Arial"/>
        </w:rPr>
        <w:t>Baken de toegang af met hekken.</w:t>
      </w:r>
    </w:p>
    <w:p w14:paraId="2C9DB10F" w14:textId="77777777" w:rsidR="007613F3" w:rsidRDefault="007613F3" w:rsidP="009A1272">
      <w:pPr>
        <w:numPr>
          <w:ilvl w:val="0"/>
          <w:numId w:val="3"/>
        </w:numPr>
        <w:spacing w:after="0" w:line="240" w:lineRule="auto"/>
        <w:rPr>
          <w:rFonts w:cs="Arial"/>
        </w:rPr>
      </w:pPr>
      <w:r>
        <w:rPr>
          <w:rFonts w:cs="Arial"/>
        </w:rPr>
        <w:t xml:space="preserve">Zorg ervoor dat de </w:t>
      </w:r>
      <w:r w:rsidRPr="002E54E7">
        <w:rPr>
          <w:rFonts w:cs="Arial"/>
        </w:rPr>
        <w:t>motor</w:t>
      </w:r>
      <w:r>
        <w:rPr>
          <w:rFonts w:cs="Arial"/>
        </w:rPr>
        <w:t xml:space="preserve"> onbereikbaar is, bijvoorbeeld </w:t>
      </w:r>
      <w:r w:rsidRPr="002E54E7">
        <w:rPr>
          <w:rFonts w:cs="Arial"/>
        </w:rPr>
        <w:t>door</w:t>
      </w:r>
      <w:r>
        <w:rPr>
          <w:rFonts w:cs="Arial"/>
        </w:rPr>
        <w:t xml:space="preserve"> het plaatsen van hekken</w:t>
      </w:r>
    </w:p>
    <w:p w14:paraId="389E5D5F" w14:textId="77777777" w:rsidR="007613F3" w:rsidRPr="002E54E7" w:rsidRDefault="007613F3" w:rsidP="009A1272">
      <w:pPr>
        <w:numPr>
          <w:ilvl w:val="0"/>
          <w:numId w:val="3"/>
        </w:numPr>
        <w:spacing w:after="0" w:line="240" w:lineRule="auto"/>
        <w:rPr>
          <w:rFonts w:cs="Arial"/>
        </w:rPr>
      </w:pPr>
      <w:r>
        <w:rPr>
          <w:rFonts w:cs="Arial"/>
        </w:rPr>
        <w:t>De motor moet op een veilige afstand worden opgesteld. Min. 1,2 m van het toestel bij een gesloten zijde en min. 2,5 m van het toestel bij een open zijde.</w:t>
      </w:r>
    </w:p>
    <w:p w14:paraId="2E70E5F2" w14:textId="77777777" w:rsidR="007613F3" w:rsidRDefault="007613F3" w:rsidP="009A1272">
      <w:pPr>
        <w:numPr>
          <w:ilvl w:val="0"/>
          <w:numId w:val="3"/>
        </w:numPr>
        <w:spacing w:after="0" w:line="240" w:lineRule="auto"/>
        <w:rPr>
          <w:rFonts w:cs="Arial"/>
        </w:rPr>
      </w:pPr>
      <w:r>
        <w:rPr>
          <w:rFonts w:cs="Arial"/>
        </w:rPr>
        <w:t>Veranker h</w:t>
      </w:r>
      <w:r w:rsidRPr="002E54E7">
        <w:rPr>
          <w:rFonts w:cs="Arial"/>
        </w:rPr>
        <w:t xml:space="preserve">et springkasteel </w:t>
      </w:r>
      <w:r>
        <w:rPr>
          <w:rFonts w:cs="Arial"/>
        </w:rPr>
        <w:t>v</w:t>
      </w:r>
      <w:r w:rsidRPr="002E54E7">
        <w:rPr>
          <w:rFonts w:cs="Arial"/>
        </w:rPr>
        <w:t>olgens de gegevens van de fabrikant/verhuurder.</w:t>
      </w:r>
    </w:p>
    <w:p w14:paraId="3C3245FD" w14:textId="77777777" w:rsidR="003A7C49" w:rsidRDefault="003A7C49" w:rsidP="003A7C49">
      <w:pPr>
        <w:spacing w:after="0" w:line="240" w:lineRule="auto"/>
        <w:rPr>
          <w:rFonts w:cs="Arial"/>
        </w:rPr>
      </w:pPr>
    </w:p>
    <w:p w14:paraId="6FB3C2EA" w14:textId="77777777" w:rsidR="003A7C49" w:rsidRDefault="003A7C49" w:rsidP="003A7C49">
      <w:pPr>
        <w:spacing w:after="0" w:line="240" w:lineRule="auto"/>
        <w:rPr>
          <w:rFonts w:cs="Arial"/>
          <w:b/>
        </w:rPr>
      </w:pPr>
      <w:r w:rsidRPr="003A7C49">
        <w:rPr>
          <w:rFonts w:cs="Arial"/>
          <w:b/>
        </w:rPr>
        <w:t>Organisatorische maatregelen:</w:t>
      </w:r>
    </w:p>
    <w:p w14:paraId="5E497A33" w14:textId="77777777" w:rsidR="003A7C49" w:rsidRDefault="003A7C49" w:rsidP="003A7C49">
      <w:pPr>
        <w:spacing w:after="0" w:line="240" w:lineRule="auto"/>
        <w:rPr>
          <w:rFonts w:cs="Arial"/>
          <w:b/>
        </w:rPr>
      </w:pPr>
    </w:p>
    <w:p w14:paraId="43E1E5A5" w14:textId="77777777" w:rsidR="003A7C49" w:rsidRDefault="003A7C49" w:rsidP="003A7C49">
      <w:pPr>
        <w:spacing w:after="0" w:line="240" w:lineRule="auto"/>
        <w:rPr>
          <w:rFonts w:cs="Arial"/>
          <w:i/>
        </w:rPr>
      </w:pPr>
      <w:r w:rsidRPr="003A7C49">
        <w:rPr>
          <w:rFonts w:cs="Arial"/>
          <w:i/>
        </w:rPr>
        <w:t>Toezicht</w:t>
      </w:r>
    </w:p>
    <w:p w14:paraId="4C33D317" w14:textId="77777777" w:rsidR="00DF066F" w:rsidRDefault="00DF066F" w:rsidP="003A7C49">
      <w:pPr>
        <w:spacing w:after="0" w:line="240" w:lineRule="auto"/>
        <w:rPr>
          <w:rFonts w:cs="Arial"/>
          <w:i/>
        </w:rPr>
      </w:pPr>
    </w:p>
    <w:p w14:paraId="7B3605A0" w14:textId="77777777" w:rsidR="00DF066F" w:rsidRDefault="00105588" w:rsidP="003A7C49">
      <w:pPr>
        <w:spacing w:after="0" w:line="240" w:lineRule="auto"/>
        <w:rPr>
          <w:rFonts w:cs="Arial"/>
        </w:rPr>
      </w:pPr>
      <w:r>
        <w:rPr>
          <w:rFonts w:cs="Arial"/>
        </w:rPr>
        <w:t>Informeer bij de verhuurder naar het aantal opzichters dat voorgeschreven wordt voor het type springkasteel dat je huurt. Voorzie minimum één meerderjarige persoon die om het uur wordt afgewisseld. Verder zijn onderstaande regels van kracht:</w:t>
      </w:r>
    </w:p>
    <w:p w14:paraId="6282B705" w14:textId="77777777" w:rsidR="00105588" w:rsidRDefault="00105588" w:rsidP="003A7C49">
      <w:pPr>
        <w:spacing w:after="0" w:line="240" w:lineRule="auto"/>
        <w:rPr>
          <w:rFonts w:cs="Arial"/>
        </w:rPr>
      </w:pPr>
    </w:p>
    <w:p w14:paraId="4BB42A3C" w14:textId="77777777" w:rsidR="00105588" w:rsidRPr="00EF2062" w:rsidRDefault="00105588" w:rsidP="00105588">
      <w:pPr>
        <w:numPr>
          <w:ilvl w:val="0"/>
          <w:numId w:val="3"/>
        </w:numPr>
        <w:spacing w:after="0" w:line="240" w:lineRule="auto"/>
        <w:rPr>
          <w:rFonts w:cs="Arial"/>
        </w:rPr>
      </w:pPr>
      <w:r>
        <w:rPr>
          <w:rFonts w:cs="Arial"/>
        </w:rPr>
        <w:t>Zorg voor constant toezicht</w:t>
      </w:r>
      <w:r w:rsidRPr="00EF2062">
        <w:rPr>
          <w:rFonts w:cs="Arial"/>
        </w:rPr>
        <w:t>.</w:t>
      </w:r>
    </w:p>
    <w:p w14:paraId="59C51D75" w14:textId="77777777" w:rsidR="00105588" w:rsidRPr="00EF2062" w:rsidRDefault="00D45EF5" w:rsidP="00105588">
      <w:pPr>
        <w:numPr>
          <w:ilvl w:val="0"/>
          <w:numId w:val="3"/>
        </w:numPr>
        <w:spacing w:after="0" w:line="240" w:lineRule="auto"/>
        <w:rPr>
          <w:rFonts w:cs="Arial"/>
        </w:rPr>
      </w:pPr>
      <w:r>
        <w:rPr>
          <w:rFonts w:cs="Arial"/>
        </w:rPr>
        <w:lastRenderedPageBreak/>
        <w:t xml:space="preserve">Verlaat de </w:t>
      </w:r>
      <w:r w:rsidR="00105588" w:rsidRPr="00EF2062">
        <w:rPr>
          <w:rFonts w:cs="Arial"/>
        </w:rPr>
        <w:t xml:space="preserve">opzichter </w:t>
      </w:r>
      <w:r>
        <w:rPr>
          <w:rFonts w:cs="Arial"/>
        </w:rPr>
        <w:t xml:space="preserve">toch </w:t>
      </w:r>
      <w:r w:rsidR="00105588" w:rsidRPr="00EF2062">
        <w:rPr>
          <w:rFonts w:cs="Arial"/>
        </w:rPr>
        <w:t xml:space="preserve">het toestel, </w:t>
      </w:r>
      <w:r>
        <w:rPr>
          <w:rFonts w:cs="Arial"/>
        </w:rPr>
        <w:t xml:space="preserve">laat dan </w:t>
      </w:r>
      <w:r w:rsidR="00105588" w:rsidRPr="00EF2062">
        <w:rPr>
          <w:rFonts w:cs="Arial"/>
        </w:rPr>
        <w:t>het toestel af</w:t>
      </w:r>
      <w:r>
        <w:rPr>
          <w:rFonts w:cs="Arial"/>
        </w:rPr>
        <w:t xml:space="preserve"> en onderbreek </w:t>
      </w:r>
      <w:r w:rsidR="00105588" w:rsidRPr="00EF2062">
        <w:rPr>
          <w:rFonts w:cs="Arial"/>
        </w:rPr>
        <w:t>de stroomtoevoer naar de motor</w:t>
      </w:r>
      <w:r>
        <w:rPr>
          <w:rFonts w:cs="Arial"/>
        </w:rPr>
        <w:t>.</w:t>
      </w:r>
    </w:p>
    <w:p w14:paraId="7A07ED4A" w14:textId="77777777" w:rsidR="00105588" w:rsidRPr="00EF2062" w:rsidRDefault="00D45EF5" w:rsidP="00105588">
      <w:pPr>
        <w:numPr>
          <w:ilvl w:val="0"/>
          <w:numId w:val="3"/>
        </w:numPr>
        <w:spacing w:after="0" w:line="240" w:lineRule="auto"/>
        <w:rPr>
          <w:rFonts w:cs="Arial"/>
        </w:rPr>
      </w:pPr>
      <w:r>
        <w:rPr>
          <w:rFonts w:cs="Arial"/>
        </w:rPr>
        <w:t>Vermijd</w:t>
      </w:r>
      <w:r w:rsidR="00105588" w:rsidRPr="00EF2062">
        <w:rPr>
          <w:rFonts w:cs="Arial"/>
        </w:rPr>
        <w:t xml:space="preserve"> scherpe voorwerpen op het toestel</w:t>
      </w:r>
      <w:r>
        <w:rPr>
          <w:rFonts w:cs="Arial"/>
        </w:rPr>
        <w:t>.</w:t>
      </w:r>
    </w:p>
    <w:p w14:paraId="1D271D48" w14:textId="77777777" w:rsidR="00105588" w:rsidRPr="00EF2062" w:rsidRDefault="00D45EF5" w:rsidP="00105588">
      <w:pPr>
        <w:numPr>
          <w:ilvl w:val="0"/>
          <w:numId w:val="3"/>
        </w:numPr>
        <w:spacing w:after="0" w:line="240" w:lineRule="auto"/>
        <w:rPr>
          <w:rFonts w:cs="Arial"/>
        </w:rPr>
      </w:pPr>
      <w:r>
        <w:rPr>
          <w:rFonts w:cs="Arial"/>
        </w:rPr>
        <w:t>Houd toezicht op de leeftijd en het leeftijdsverschil van de gebruikers.</w:t>
      </w:r>
    </w:p>
    <w:p w14:paraId="009B0E21" w14:textId="77777777" w:rsidR="00105588" w:rsidRPr="00EF2062" w:rsidRDefault="00A925FD" w:rsidP="00105588">
      <w:pPr>
        <w:numPr>
          <w:ilvl w:val="0"/>
          <w:numId w:val="3"/>
        </w:numPr>
        <w:spacing w:after="0" w:line="240" w:lineRule="auto"/>
        <w:rPr>
          <w:rFonts w:cs="Arial"/>
        </w:rPr>
      </w:pPr>
      <w:r>
        <w:rPr>
          <w:rFonts w:cs="Arial"/>
        </w:rPr>
        <w:t>Beperk het aantal gebruikers op het toestel.</w:t>
      </w:r>
    </w:p>
    <w:p w14:paraId="5779B997" w14:textId="77777777" w:rsidR="00105588" w:rsidRPr="00EF2062" w:rsidRDefault="00C67B43" w:rsidP="00105588">
      <w:pPr>
        <w:numPr>
          <w:ilvl w:val="0"/>
          <w:numId w:val="3"/>
        </w:numPr>
        <w:spacing w:after="0" w:line="240" w:lineRule="auto"/>
        <w:rPr>
          <w:rFonts w:cs="Arial"/>
        </w:rPr>
      </w:pPr>
      <w:r>
        <w:rPr>
          <w:rFonts w:cs="Arial"/>
        </w:rPr>
        <w:t>Laat geen gevaarlijke spelen toe.</w:t>
      </w:r>
    </w:p>
    <w:p w14:paraId="73D1B922" w14:textId="77777777" w:rsidR="00105588" w:rsidRPr="00EF2062" w:rsidRDefault="00C67B43" w:rsidP="00105588">
      <w:pPr>
        <w:numPr>
          <w:ilvl w:val="0"/>
          <w:numId w:val="3"/>
        </w:numPr>
        <w:spacing w:after="0" w:line="240" w:lineRule="auto"/>
        <w:rPr>
          <w:rFonts w:cs="Arial"/>
        </w:rPr>
      </w:pPr>
      <w:r>
        <w:rPr>
          <w:rFonts w:cs="Arial"/>
        </w:rPr>
        <w:t>Houd t</w:t>
      </w:r>
      <w:r w:rsidR="00105588" w:rsidRPr="00EF2062">
        <w:rPr>
          <w:rFonts w:cs="Arial"/>
        </w:rPr>
        <w:t xml:space="preserve">oezicht </w:t>
      </w:r>
      <w:r>
        <w:rPr>
          <w:rFonts w:cs="Arial"/>
        </w:rPr>
        <w:t>op het betreden en verlaten van het springkasteel.</w:t>
      </w:r>
    </w:p>
    <w:p w14:paraId="4FB84C81" w14:textId="77777777" w:rsidR="00105588" w:rsidRPr="00EF2062" w:rsidRDefault="00C67B43" w:rsidP="00105588">
      <w:pPr>
        <w:numPr>
          <w:ilvl w:val="0"/>
          <w:numId w:val="3"/>
        </w:numPr>
        <w:spacing w:after="0" w:line="240" w:lineRule="auto"/>
        <w:rPr>
          <w:rFonts w:cs="Arial"/>
        </w:rPr>
      </w:pPr>
      <w:r>
        <w:rPr>
          <w:rFonts w:cs="Arial"/>
        </w:rPr>
        <w:t>Laat bij felle</w:t>
      </w:r>
      <w:r w:rsidR="00105588" w:rsidRPr="00EF2062">
        <w:rPr>
          <w:rFonts w:cs="Arial"/>
        </w:rPr>
        <w:t xml:space="preserve"> wind </w:t>
      </w:r>
      <w:r>
        <w:rPr>
          <w:rFonts w:cs="Arial"/>
        </w:rPr>
        <w:t>het toestel onmiddellijk af.</w:t>
      </w:r>
    </w:p>
    <w:p w14:paraId="6C5BD424" w14:textId="77777777" w:rsidR="00105588" w:rsidRPr="00EF2062" w:rsidRDefault="00C67B43" w:rsidP="00105588">
      <w:pPr>
        <w:numPr>
          <w:ilvl w:val="0"/>
          <w:numId w:val="3"/>
        </w:numPr>
        <w:spacing w:after="0" w:line="240" w:lineRule="auto"/>
        <w:rPr>
          <w:rFonts w:cs="Arial"/>
        </w:rPr>
      </w:pPr>
      <w:r>
        <w:rPr>
          <w:rFonts w:cs="Arial"/>
        </w:rPr>
        <w:t xml:space="preserve">Houd toezicht op de motor van het </w:t>
      </w:r>
      <w:r w:rsidR="00105588" w:rsidRPr="00EF2062">
        <w:rPr>
          <w:rFonts w:cs="Arial"/>
        </w:rPr>
        <w:t>toestel.</w:t>
      </w:r>
    </w:p>
    <w:p w14:paraId="19E65CC5" w14:textId="77777777" w:rsidR="00105588" w:rsidRPr="00DF066F" w:rsidRDefault="00105588" w:rsidP="003A7C49">
      <w:pPr>
        <w:spacing w:after="0" w:line="240" w:lineRule="auto"/>
        <w:rPr>
          <w:rFonts w:cs="Arial"/>
        </w:rPr>
      </w:pPr>
    </w:p>
    <w:p w14:paraId="3581B66D" w14:textId="77777777" w:rsidR="007613F3" w:rsidRDefault="009A1272">
      <w:pPr>
        <w:rPr>
          <w:i/>
        </w:rPr>
      </w:pPr>
      <w:r w:rsidRPr="009A1272">
        <w:rPr>
          <w:i/>
        </w:rPr>
        <w:t>Infobord</w:t>
      </w:r>
    </w:p>
    <w:p w14:paraId="4C404AAA" w14:textId="77777777" w:rsidR="009A1272" w:rsidRDefault="009A1272">
      <w:r>
        <w:t>Voorzie nabij de opzichter een infobord met spelregels. Je kan volgende zaken vermelden:</w:t>
      </w:r>
    </w:p>
    <w:p w14:paraId="597D3825" w14:textId="77777777" w:rsidR="009A1272" w:rsidRPr="00EF2062" w:rsidRDefault="009A1272" w:rsidP="009A1272">
      <w:pPr>
        <w:numPr>
          <w:ilvl w:val="0"/>
          <w:numId w:val="3"/>
        </w:numPr>
        <w:spacing w:after="0" w:line="240" w:lineRule="auto"/>
        <w:rPr>
          <w:rFonts w:cs="Arial"/>
        </w:rPr>
      </w:pPr>
      <w:r w:rsidRPr="00EF2062">
        <w:rPr>
          <w:rFonts w:cs="Arial"/>
        </w:rPr>
        <w:t xml:space="preserve">Max. aantal </w:t>
      </w:r>
      <w:r>
        <w:rPr>
          <w:rFonts w:cs="Arial"/>
        </w:rPr>
        <w:t>deelnemers</w:t>
      </w:r>
      <w:r w:rsidRPr="00EF2062">
        <w:rPr>
          <w:rFonts w:cs="Arial"/>
        </w:rPr>
        <w:t xml:space="preserve"> (</w:t>
      </w:r>
      <w:r>
        <w:rPr>
          <w:rFonts w:cs="Arial"/>
        </w:rPr>
        <w:t>zie gegevens van de fabrikant/verhuurder).</w:t>
      </w:r>
    </w:p>
    <w:p w14:paraId="33DFBBDC" w14:textId="77777777" w:rsidR="009A1272" w:rsidRPr="00EF2062" w:rsidRDefault="009A1272" w:rsidP="009A1272">
      <w:pPr>
        <w:numPr>
          <w:ilvl w:val="0"/>
          <w:numId w:val="3"/>
        </w:numPr>
        <w:spacing w:after="0" w:line="240" w:lineRule="auto"/>
        <w:rPr>
          <w:rFonts w:cs="Arial"/>
        </w:rPr>
      </w:pPr>
      <w:r>
        <w:rPr>
          <w:rFonts w:cs="Arial"/>
        </w:rPr>
        <w:t>Springen in leeftijdsgroepen.</w:t>
      </w:r>
    </w:p>
    <w:p w14:paraId="2936A749" w14:textId="77777777" w:rsidR="009A1272" w:rsidRPr="00EF2062" w:rsidRDefault="009A1272" w:rsidP="009A1272">
      <w:pPr>
        <w:numPr>
          <w:ilvl w:val="0"/>
          <w:numId w:val="3"/>
        </w:numPr>
        <w:spacing w:after="0" w:line="240" w:lineRule="auto"/>
        <w:rPr>
          <w:rFonts w:cs="Arial"/>
        </w:rPr>
      </w:pPr>
      <w:r>
        <w:rPr>
          <w:rFonts w:cs="Arial"/>
        </w:rPr>
        <w:t>Doe je schoenen uit.</w:t>
      </w:r>
    </w:p>
    <w:p w14:paraId="30BC767C" w14:textId="77777777" w:rsidR="009A1272" w:rsidRPr="00EF2062" w:rsidRDefault="009A1272" w:rsidP="009A1272">
      <w:pPr>
        <w:numPr>
          <w:ilvl w:val="0"/>
          <w:numId w:val="3"/>
        </w:numPr>
        <w:spacing w:after="0" w:line="240" w:lineRule="auto"/>
        <w:rPr>
          <w:rFonts w:cs="Arial"/>
        </w:rPr>
      </w:pPr>
      <w:r>
        <w:rPr>
          <w:rFonts w:cs="Arial"/>
        </w:rPr>
        <w:t>Niet in groep t</w:t>
      </w:r>
      <w:r w:rsidRPr="00EF2062">
        <w:rPr>
          <w:rFonts w:cs="Arial"/>
        </w:rPr>
        <w:t xml:space="preserve">egen </w:t>
      </w:r>
      <w:r>
        <w:rPr>
          <w:rFonts w:cs="Arial"/>
        </w:rPr>
        <w:t>een wand te springen.</w:t>
      </w:r>
    </w:p>
    <w:p w14:paraId="491A3A27" w14:textId="77777777" w:rsidR="009A1272" w:rsidRPr="00EF2062" w:rsidRDefault="009A1272" w:rsidP="009A1272">
      <w:pPr>
        <w:numPr>
          <w:ilvl w:val="0"/>
          <w:numId w:val="3"/>
        </w:numPr>
        <w:spacing w:after="0" w:line="240" w:lineRule="auto"/>
        <w:rPr>
          <w:rFonts w:cs="Arial"/>
        </w:rPr>
      </w:pPr>
      <w:r>
        <w:rPr>
          <w:rFonts w:cs="Arial"/>
        </w:rPr>
        <w:t>Niet op de wanden klimmen.</w:t>
      </w:r>
    </w:p>
    <w:p w14:paraId="0E35D279" w14:textId="77777777" w:rsidR="009A1272" w:rsidRPr="00EF2062" w:rsidRDefault="009A1272" w:rsidP="009A1272">
      <w:pPr>
        <w:numPr>
          <w:ilvl w:val="0"/>
          <w:numId w:val="3"/>
        </w:numPr>
        <w:spacing w:after="0" w:line="240" w:lineRule="auto"/>
        <w:rPr>
          <w:rFonts w:cs="Arial"/>
        </w:rPr>
      </w:pPr>
      <w:r>
        <w:rPr>
          <w:rFonts w:cs="Arial"/>
        </w:rPr>
        <w:t>Zet je bril af.</w:t>
      </w:r>
    </w:p>
    <w:p w14:paraId="41D81970" w14:textId="77777777" w:rsidR="009A1272" w:rsidRPr="00EF2062" w:rsidRDefault="009A1272" w:rsidP="009A1272">
      <w:pPr>
        <w:numPr>
          <w:ilvl w:val="0"/>
          <w:numId w:val="3"/>
        </w:numPr>
        <w:spacing w:after="0" w:line="240" w:lineRule="auto"/>
        <w:rPr>
          <w:rFonts w:cs="Arial"/>
        </w:rPr>
      </w:pPr>
      <w:r w:rsidRPr="00EF2062">
        <w:rPr>
          <w:rFonts w:cs="Arial"/>
        </w:rPr>
        <w:t xml:space="preserve">Geen scherpe voorwerpen op </w:t>
      </w:r>
      <w:r>
        <w:rPr>
          <w:rFonts w:cs="Arial"/>
        </w:rPr>
        <w:t>het toestel.</w:t>
      </w:r>
    </w:p>
    <w:p w14:paraId="1A54C158" w14:textId="77777777" w:rsidR="009A1272" w:rsidRPr="00EF2062" w:rsidRDefault="009A1272" w:rsidP="009A1272">
      <w:pPr>
        <w:numPr>
          <w:ilvl w:val="0"/>
          <w:numId w:val="3"/>
        </w:numPr>
        <w:spacing w:after="0" w:line="240" w:lineRule="auto"/>
        <w:rPr>
          <w:rFonts w:cs="Arial"/>
        </w:rPr>
      </w:pPr>
      <w:r>
        <w:rPr>
          <w:rFonts w:cs="Arial"/>
        </w:rPr>
        <w:t>Niet eten of drinken op het toestel.</w:t>
      </w:r>
    </w:p>
    <w:p w14:paraId="408A16C6" w14:textId="77777777" w:rsidR="009A1272" w:rsidRPr="00EF2062" w:rsidRDefault="009A1272" w:rsidP="009A1272">
      <w:pPr>
        <w:numPr>
          <w:ilvl w:val="0"/>
          <w:numId w:val="3"/>
        </w:numPr>
        <w:spacing w:after="0" w:line="240" w:lineRule="auto"/>
        <w:rPr>
          <w:rFonts w:cs="Arial"/>
        </w:rPr>
      </w:pPr>
      <w:r>
        <w:rPr>
          <w:rFonts w:cs="Arial"/>
        </w:rPr>
        <w:t xml:space="preserve">Houd de </w:t>
      </w:r>
      <w:r w:rsidRPr="00EF2062">
        <w:rPr>
          <w:rFonts w:cs="Arial"/>
        </w:rPr>
        <w:t xml:space="preserve">toegang </w:t>
      </w:r>
      <w:r>
        <w:rPr>
          <w:rFonts w:cs="Arial"/>
        </w:rPr>
        <w:t>vrij.</w:t>
      </w:r>
    </w:p>
    <w:p w14:paraId="0C98808D" w14:textId="77777777" w:rsidR="009A1272" w:rsidRDefault="009A1272" w:rsidP="009A1272">
      <w:pPr>
        <w:numPr>
          <w:ilvl w:val="0"/>
          <w:numId w:val="3"/>
        </w:numPr>
        <w:spacing w:after="0" w:line="240" w:lineRule="auto"/>
        <w:rPr>
          <w:rFonts w:cs="Arial"/>
        </w:rPr>
      </w:pPr>
      <w:r w:rsidRPr="00EF2062">
        <w:rPr>
          <w:rFonts w:cs="Arial"/>
        </w:rPr>
        <w:t>Wat te doen bij ongevallen.</w:t>
      </w:r>
    </w:p>
    <w:p w14:paraId="518853CC" w14:textId="77777777" w:rsidR="009A1272" w:rsidRDefault="009A1272" w:rsidP="009A1272">
      <w:pPr>
        <w:spacing w:after="0" w:line="240" w:lineRule="auto"/>
        <w:rPr>
          <w:rFonts w:cs="Arial"/>
        </w:rPr>
      </w:pPr>
    </w:p>
    <w:p w14:paraId="7603AA40" w14:textId="77777777" w:rsidR="009A1272" w:rsidRPr="00EF2062" w:rsidRDefault="009A1272" w:rsidP="009A1272">
      <w:pPr>
        <w:spacing w:after="0" w:line="240" w:lineRule="auto"/>
        <w:rPr>
          <w:rFonts w:cs="Arial"/>
        </w:rPr>
      </w:pPr>
    </w:p>
    <w:p w14:paraId="05A73DBC" w14:textId="77777777" w:rsidR="009A1272" w:rsidRPr="009A1272" w:rsidRDefault="009A1272">
      <w:r>
        <w:rPr>
          <w:noProof/>
          <w:lang w:eastAsia="nl-BE"/>
        </w:rPr>
        <w:drawing>
          <wp:anchor distT="0" distB="0" distL="114300" distR="114300" simplePos="0" relativeHeight="251660288" behindDoc="1" locked="0" layoutInCell="1" allowOverlap="1" wp14:anchorId="04EB19BD" wp14:editId="4A470C26">
            <wp:simplePos x="0" y="0"/>
            <wp:positionH relativeFrom="column">
              <wp:posOffset>3213735</wp:posOffset>
            </wp:positionH>
            <wp:positionV relativeFrom="paragraph">
              <wp:posOffset>171450</wp:posOffset>
            </wp:positionV>
            <wp:extent cx="2400300" cy="1769110"/>
            <wp:effectExtent l="0" t="0" r="0" b="254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0300" cy="17691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BE"/>
        </w:rPr>
        <w:drawing>
          <wp:anchor distT="0" distB="0" distL="114300" distR="114300" simplePos="0" relativeHeight="251659264" behindDoc="1" locked="0" layoutInCell="1" allowOverlap="1" wp14:anchorId="22A9F941" wp14:editId="6DCBF838">
            <wp:simplePos x="0" y="0"/>
            <wp:positionH relativeFrom="column">
              <wp:posOffset>70485</wp:posOffset>
            </wp:positionH>
            <wp:positionV relativeFrom="paragraph">
              <wp:posOffset>193675</wp:posOffset>
            </wp:positionV>
            <wp:extent cx="2359025" cy="1743710"/>
            <wp:effectExtent l="0" t="0" r="3175" b="889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9025" cy="1743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BE"/>
        </w:rPr>
        <mc:AlternateContent>
          <mc:Choice Requires="wps">
            <w:drawing>
              <wp:anchor distT="0" distB="0" distL="114300" distR="114300" simplePos="0" relativeHeight="251661312" behindDoc="0" locked="0" layoutInCell="1" allowOverlap="1" wp14:anchorId="44FE72BB" wp14:editId="70844978">
                <wp:simplePos x="0" y="0"/>
                <wp:positionH relativeFrom="column">
                  <wp:posOffset>2604135</wp:posOffset>
                </wp:positionH>
                <wp:positionV relativeFrom="paragraph">
                  <wp:posOffset>880745</wp:posOffset>
                </wp:positionV>
                <wp:extent cx="457200" cy="342900"/>
                <wp:effectExtent l="0" t="0" r="0" b="0"/>
                <wp:wrapNone/>
                <wp:docPr id="4" name="PIJL-RECHT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ightArrow">
                          <a:avLst>
                            <a:gd name="adj1" fmla="val 50000"/>
                            <a:gd name="adj2" fmla="val 33333"/>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2AF3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RECHTS 4" o:spid="_x0000_s1026" type="#_x0000_t13" style="position:absolute;margin-left:205.05pt;margin-top:69.35pt;width:3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" fillcolor="black"/>
            </w:pict>
          </mc:Fallback>
        </mc:AlternateContent>
      </w:r>
    </w:p>
    <w:sectPr w:rsidR="009A1272" w:rsidRPr="009A12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3169E1"/>
    <w:multiLevelType w:val="hybridMultilevel"/>
    <w:tmpl w:val="39387A32"/>
    <w:lvl w:ilvl="0" w:tplc="7D127A3E">
      <w:numFmt w:val="bullet"/>
      <w:lvlText w:val=""/>
      <w:lvlJc w:val="left"/>
      <w:pPr>
        <w:tabs>
          <w:tab w:val="num" w:pos="720"/>
        </w:tabs>
        <w:ind w:left="720" w:hanging="360"/>
      </w:pPr>
      <w:rPr>
        <w:rFonts w:ascii="Symbol" w:eastAsia="Times New Roman" w:hAnsi="Symbol" w:cs="Arial"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2EB67C3"/>
    <w:multiLevelType w:val="hybridMultilevel"/>
    <w:tmpl w:val="7B805B66"/>
    <w:lvl w:ilvl="0" w:tplc="6F6A9DEA">
      <w:numFmt w:val="bullet"/>
      <w:lvlText w:val="-"/>
      <w:lvlJc w:val="left"/>
      <w:pPr>
        <w:tabs>
          <w:tab w:val="num" w:pos="720"/>
        </w:tabs>
        <w:ind w:left="720" w:hanging="360"/>
      </w:pPr>
      <w:rPr>
        <w:rFonts w:ascii="Times New Roman" w:eastAsia="Times New Roman" w:hAnsi="Times New Roman" w:cs="Times New Roman" w:hint="default"/>
      </w:rPr>
    </w:lvl>
    <w:lvl w:ilvl="1" w:tplc="08130003">
      <w:start w:val="1"/>
      <w:numFmt w:val="bullet"/>
      <w:lvlText w:val="o"/>
      <w:lvlJc w:val="left"/>
      <w:pPr>
        <w:tabs>
          <w:tab w:val="num" w:pos="1440"/>
        </w:tabs>
        <w:ind w:left="1440" w:hanging="360"/>
      </w:pPr>
      <w:rPr>
        <w:rFonts w:ascii="Courier New" w:hAnsi="Courier New" w:cs="Courier New" w:hint="default"/>
      </w:rPr>
    </w:lvl>
    <w:lvl w:ilvl="2" w:tplc="08130005">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5F62BBA"/>
    <w:multiLevelType w:val="hybridMultilevel"/>
    <w:tmpl w:val="01A8E642"/>
    <w:lvl w:ilvl="0" w:tplc="1BBA0D44">
      <w:start w:val="1"/>
      <w:numFmt w:val="decimal"/>
      <w:lvlText w:val="%1."/>
      <w:lvlJc w:val="left"/>
      <w:pPr>
        <w:tabs>
          <w:tab w:val="num" w:pos="5323"/>
        </w:tabs>
        <w:ind w:left="5323" w:hanging="360"/>
      </w:pPr>
      <w:rPr>
        <w:rFonts w:ascii="Arial" w:eastAsia="Times New Roman" w:hAnsi="Arial" w:cs="Arial"/>
      </w:rPr>
    </w:lvl>
    <w:lvl w:ilvl="1" w:tplc="04130019" w:tentative="1">
      <w:start w:val="1"/>
      <w:numFmt w:val="lowerLetter"/>
      <w:lvlText w:val="%2."/>
      <w:lvlJc w:val="left"/>
      <w:pPr>
        <w:tabs>
          <w:tab w:val="num" w:pos="6043"/>
        </w:tabs>
        <w:ind w:left="6043" w:hanging="360"/>
      </w:pPr>
    </w:lvl>
    <w:lvl w:ilvl="2" w:tplc="0413001B" w:tentative="1">
      <w:start w:val="1"/>
      <w:numFmt w:val="lowerRoman"/>
      <w:lvlText w:val="%3."/>
      <w:lvlJc w:val="right"/>
      <w:pPr>
        <w:tabs>
          <w:tab w:val="num" w:pos="6763"/>
        </w:tabs>
        <w:ind w:left="6763" w:hanging="180"/>
      </w:pPr>
    </w:lvl>
    <w:lvl w:ilvl="3" w:tplc="0413000F" w:tentative="1">
      <w:start w:val="1"/>
      <w:numFmt w:val="decimal"/>
      <w:lvlText w:val="%4."/>
      <w:lvlJc w:val="left"/>
      <w:pPr>
        <w:tabs>
          <w:tab w:val="num" w:pos="7483"/>
        </w:tabs>
        <w:ind w:left="7483" w:hanging="360"/>
      </w:pPr>
    </w:lvl>
    <w:lvl w:ilvl="4" w:tplc="04130019" w:tentative="1">
      <w:start w:val="1"/>
      <w:numFmt w:val="lowerLetter"/>
      <w:lvlText w:val="%5."/>
      <w:lvlJc w:val="left"/>
      <w:pPr>
        <w:tabs>
          <w:tab w:val="num" w:pos="8203"/>
        </w:tabs>
        <w:ind w:left="8203" w:hanging="360"/>
      </w:pPr>
    </w:lvl>
    <w:lvl w:ilvl="5" w:tplc="0413001B" w:tentative="1">
      <w:start w:val="1"/>
      <w:numFmt w:val="lowerRoman"/>
      <w:lvlText w:val="%6."/>
      <w:lvlJc w:val="right"/>
      <w:pPr>
        <w:tabs>
          <w:tab w:val="num" w:pos="8923"/>
        </w:tabs>
        <w:ind w:left="8923" w:hanging="180"/>
      </w:pPr>
    </w:lvl>
    <w:lvl w:ilvl="6" w:tplc="0413000F" w:tentative="1">
      <w:start w:val="1"/>
      <w:numFmt w:val="decimal"/>
      <w:lvlText w:val="%7."/>
      <w:lvlJc w:val="left"/>
      <w:pPr>
        <w:tabs>
          <w:tab w:val="num" w:pos="9643"/>
        </w:tabs>
        <w:ind w:left="9643" w:hanging="360"/>
      </w:pPr>
    </w:lvl>
    <w:lvl w:ilvl="7" w:tplc="04130019" w:tentative="1">
      <w:start w:val="1"/>
      <w:numFmt w:val="lowerLetter"/>
      <w:lvlText w:val="%8."/>
      <w:lvlJc w:val="left"/>
      <w:pPr>
        <w:tabs>
          <w:tab w:val="num" w:pos="10363"/>
        </w:tabs>
        <w:ind w:left="10363" w:hanging="360"/>
      </w:pPr>
    </w:lvl>
    <w:lvl w:ilvl="8" w:tplc="0413001B" w:tentative="1">
      <w:start w:val="1"/>
      <w:numFmt w:val="lowerRoman"/>
      <w:lvlText w:val="%9."/>
      <w:lvlJc w:val="right"/>
      <w:pPr>
        <w:tabs>
          <w:tab w:val="num" w:pos="11083"/>
        </w:tabs>
        <w:ind w:left="11083" w:hanging="180"/>
      </w:pPr>
    </w:lvl>
  </w:abstractNum>
  <w:num w:numId="1" w16cid:durableId="1623075125">
    <w:abstractNumId w:val="2"/>
  </w:num>
  <w:num w:numId="2" w16cid:durableId="227809781">
    <w:abstractNumId w:val="1"/>
  </w:num>
  <w:num w:numId="3" w16cid:durableId="82922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CC4"/>
    <w:rsid w:val="00105588"/>
    <w:rsid w:val="00397AA3"/>
    <w:rsid w:val="003A7C49"/>
    <w:rsid w:val="006E3390"/>
    <w:rsid w:val="007613F3"/>
    <w:rsid w:val="00935E35"/>
    <w:rsid w:val="009A1272"/>
    <w:rsid w:val="00A925FD"/>
    <w:rsid w:val="00AD18C5"/>
    <w:rsid w:val="00AE7A3D"/>
    <w:rsid w:val="00C36F80"/>
    <w:rsid w:val="00C67B43"/>
    <w:rsid w:val="00D45EF5"/>
    <w:rsid w:val="00DF066F"/>
    <w:rsid w:val="00F01CC4"/>
    <w:rsid w:val="00F45A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BDB65"/>
  <w15:chartTrackingRefBased/>
  <w15:docId w15:val="{2A923628-51EA-4EE2-AD96-19D8384E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613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2008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Stad Geel</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Greet Verwerft</dc:creator>
  <cp:keywords/>
  <dc:description/>
  <cp:lastModifiedBy>Carme Janssens</cp:lastModifiedBy>
  <cp:revision>2</cp:revision>
  <dcterms:created xsi:type="dcterms:W3CDTF">2024-06-25T11:04:00Z</dcterms:created>
  <dcterms:modified xsi:type="dcterms:W3CDTF">2024-06-25T11:04:00Z</dcterms:modified>
</cp:coreProperties>
</file>